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9919"/>
      </w:tblGrid>
      <w:tr w:rsidR="002949BD" w:rsidRPr="00D8523E" w14:paraId="0588D775" w14:textId="77777777" w:rsidTr="009C121A">
        <w:tc>
          <w:tcPr>
            <w:tcW w:w="4682" w:type="dxa"/>
          </w:tcPr>
          <w:p w14:paraId="38AD6B11" w14:textId="77777777" w:rsidR="002949BD" w:rsidRPr="00D8523E" w:rsidRDefault="002949BD" w:rsidP="009C121A">
            <w:pPr>
              <w:rPr>
                <w:rFonts w:ascii="Tahoma" w:hAnsi="Tahoma" w:cs="Tahoma"/>
              </w:rPr>
            </w:pPr>
          </w:p>
        </w:tc>
        <w:tc>
          <w:tcPr>
            <w:tcW w:w="9919" w:type="dxa"/>
          </w:tcPr>
          <w:p w14:paraId="6FF14FBA" w14:textId="77777777" w:rsidR="002949BD" w:rsidRPr="004E6621" w:rsidRDefault="002949BD" w:rsidP="009C121A">
            <w:pPr>
              <w:jc w:val="right"/>
              <w:rPr>
                <w:rFonts w:ascii="Tahoma" w:hAnsi="Tahoma" w:cs="Tahoma"/>
              </w:rPr>
            </w:pPr>
            <w:r w:rsidRPr="004E6621">
              <w:rPr>
                <w:rFonts w:ascii="Tahoma" w:hAnsi="Tahoma" w:cs="Tahoma"/>
              </w:rPr>
              <w:t>Приложение №1 к документации о закупке</w:t>
            </w:r>
          </w:p>
          <w:p w14:paraId="178C89A2" w14:textId="77777777" w:rsidR="002949BD" w:rsidRPr="00D8523E" w:rsidRDefault="002949BD" w:rsidP="009C121A">
            <w:pPr>
              <w:ind w:right="-142"/>
              <w:jc w:val="right"/>
              <w:rPr>
                <w:rFonts w:ascii="Tahoma" w:hAnsi="Tahoma" w:cs="Tahoma"/>
              </w:rPr>
            </w:pPr>
          </w:p>
        </w:tc>
      </w:tr>
    </w:tbl>
    <w:p w14:paraId="6DBE618B" w14:textId="77777777" w:rsidR="002949BD" w:rsidRDefault="002949BD" w:rsidP="002949BD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3BB0FA9F" w14:textId="77777777" w:rsidR="002949BD" w:rsidRDefault="002949BD" w:rsidP="002949BD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  <w:r w:rsidRPr="00D8523E">
        <w:rPr>
          <w:rFonts w:ascii="Tahoma" w:hAnsi="Tahoma" w:cs="Tahoma"/>
          <w:b/>
          <w:color w:val="000000"/>
        </w:rPr>
        <w:t xml:space="preserve">Техническое задание </w:t>
      </w:r>
    </w:p>
    <w:p w14:paraId="0F8B799C" w14:textId="77777777" w:rsidR="002949BD" w:rsidRPr="004E6621" w:rsidRDefault="002949BD" w:rsidP="002949BD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  <w:spacing w:val="-4"/>
        </w:rPr>
      </w:pPr>
      <w:r w:rsidRPr="004E6621">
        <w:rPr>
          <w:rFonts w:ascii="Tahoma" w:hAnsi="Tahoma" w:cs="Tahoma"/>
          <w:b/>
          <w:color w:val="000000"/>
          <w:spacing w:val="-4"/>
        </w:rPr>
        <w:t xml:space="preserve">на поставку бумаги ксерографической для нужд </w:t>
      </w:r>
    </w:p>
    <w:p w14:paraId="74C512F6" w14:textId="77777777" w:rsidR="002949BD" w:rsidRPr="00CB0A7A" w:rsidRDefault="002949BD" w:rsidP="002949BD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  <w:spacing w:val="-4"/>
        </w:rPr>
      </w:pPr>
      <w:r>
        <w:rPr>
          <w:rFonts w:ascii="Tahoma" w:hAnsi="Tahoma" w:cs="Tahoma"/>
          <w:b/>
          <w:color w:val="000000"/>
          <w:spacing w:val="-4"/>
        </w:rPr>
        <w:t xml:space="preserve">Оренбургского филиала </w:t>
      </w:r>
      <w:r w:rsidRPr="00CB0A7A">
        <w:rPr>
          <w:rFonts w:ascii="Tahoma" w:hAnsi="Tahoma" w:cs="Tahoma"/>
          <w:b/>
          <w:color w:val="000000"/>
          <w:spacing w:val="-4"/>
        </w:rPr>
        <w:t>АО «</w:t>
      </w:r>
      <w:proofErr w:type="spellStart"/>
      <w:r w:rsidRPr="00CB0A7A">
        <w:rPr>
          <w:rFonts w:ascii="Tahoma" w:hAnsi="Tahoma" w:cs="Tahoma"/>
          <w:b/>
          <w:color w:val="000000"/>
          <w:spacing w:val="-4"/>
        </w:rPr>
        <w:t>ЭнергосбыТ</w:t>
      </w:r>
      <w:proofErr w:type="spellEnd"/>
      <w:r w:rsidRPr="00CB0A7A">
        <w:rPr>
          <w:rFonts w:ascii="Tahoma" w:hAnsi="Tahoma" w:cs="Tahoma"/>
          <w:b/>
          <w:color w:val="000000"/>
          <w:spacing w:val="-4"/>
        </w:rPr>
        <w:t xml:space="preserve"> Плюс» </w:t>
      </w:r>
      <w:r>
        <w:rPr>
          <w:rFonts w:ascii="Tahoma" w:hAnsi="Tahoma" w:cs="Tahoma"/>
          <w:b/>
          <w:color w:val="000000"/>
          <w:spacing w:val="-4"/>
        </w:rPr>
        <w:t xml:space="preserve"> </w:t>
      </w:r>
    </w:p>
    <w:p w14:paraId="47755789" w14:textId="77777777" w:rsidR="002949BD" w:rsidRDefault="002949BD" w:rsidP="002949B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7BABF975" w14:textId="77777777" w:rsidR="002949BD" w:rsidRPr="00D8523E" w:rsidRDefault="002949BD" w:rsidP="002949BD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0F8E03C7" w14:textId="77777777" w:rsidR="002949BD" w:rsidRPr="00D8523E" w:rsidRDefault="002949BD" w:rsidP="002949BD">
      <w:pPr>
        <w:spacing w:after="120"/>
        <w:ind w:left="360" w:hanging="360"/>
        <w:rPr>
          <w:rFonts w:ascii="Tahoma" w:hAnsi="Tahoma" w:cs="Tahoma"/>
          <w:b/>
          <w:color w:val="000000"/>
        </w:rPr>
      </w:pPr>
      <w:r w:rsidRPr="00B725C6">
        <w:rPr>
          <w:rFonts w:ascii="Tahoma" w:hAnsi="Tahoma" w:cs="Tahoma"/>
          <w:b/>
          <w:color w:val="000000"/>
        </w:rPr>
        <w:t>1</w:t>
      </w:r>
      <w:r w:rsidRPr="0059569F">
        <w:rPr>
          <w:rFonts w:ascii="Tahoma" w:hAnsi="Tahoma" w:cs="Tahoma"/>
          <w:color w:val="000000"/>
        </w:rPr>
        <w:t>.</w:t>
      </w:r>
      <w:r w:rsidRPr="00D8523E">
        <w:rPr>
          <w:rFonts w:ascii="Tahoma" w:hAnsi="Tahoma" w:cs="Tahoma"/>
          <w:b/>
          <w:color w:val="000000"/>
        </w:rPr>
        <w:t xml:space="preserve"> Общие требования</w:t>
      </w:r>
    </w:p>
    <w:p w14:paraId="5633AFF3" w14:textId="77777777" w:rsidR="002949BD" w:rsidRDefault="002949BD" w:rsidP="002949B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 w:rsidRPr="00D8523E">
        <w:rPr>
          <w:rFonts w:ascii="Tahoma" w:hAnsi="Tahoma" w:cs="Tahoma"/>
          <w:bCs/>
          <w:color w:val="000000"/>
        </w:rPr>
        <w:t xml:space="preserve">1. </w:t>
      </w:r>
      <w:r>
        <w:rPr>
          <w:rFonts w:ascii="Tahoma" w:hAnsi="Tahoma" w:cs="Tahoma"/>
          <w:b/>
          <w:bCs/>
          <w:color w:val="000000"/>
        </w:rPr>
        <w:t>Объект закупки</w:t>
      </w:r>
      <w:r w:rsidRPr="00D8523E">
        <w:rPr>
          <w:rFonts w:ascii="Tahoma" w:hAnsi="Tahoma" w:cs="Tahoma"/>
          <w:b/>
          <w:bCs/>
          <w:color w:val="000000"/>
        </w:rPr>
        <w:t xml:space="preserve">: </w:t>
      </w:r>
      <w:r w:rsidRPr="0059569F">
        <w:rPr>
          <w:rFonts w:ascii="Tahoma" w:hAnsi="Tahoma" w:cs="Tahoma"/>
          <w:bCs/>
          <w:color w:val="000000"/>
        </w:rPr>
        <w:t xml:space="preserve">поставка </w:t>
      </w:r>
      <w:r w:rsidRPr="0059569F">
        <w:rPr>
          <w:rFonts w:ascii="Tahoma" w:hAnsi="Tahoma" w:cs="Tahoma"/>
          <w:color w:val="000000"/>
          <w:spacing w:val="-4"/>
        </w:rPr>
        <w:t>бумаги ксерографической</w:t>
      </w:r>
    </w:p>
    <w:p w14:paraId="17F1E222" w14:textId="77777777" w:rsidR="002949BD" w:rsidRDefault="002949BD" w:rsidP="002949B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</w:p>
    <w:p w14:paraId="357CF88F" w14:textId="77777777" w:rsidR="002949BD" w:rsidRDefault="002949BD" w:rsidP="002949BD">
      <w:pPr>
        <w:shd w:val="clear" w:color="auto" w:fill="FFFFFF"/>
        <w:tabs>
          <w:tab w:val="left" w:leader="underscore" w:pos="8880"/>
        </w:tabs>
        <w:spacing w:before="5" w:line="240" w:lineRule="exact"/>
        <w:ind w:left="19" w:hanging="19"/>
        <w:rPr>
          <w:rFonts w:ascii="Tahoma" w:hAnsi="Tahoma" w:cs="Tahoma"/>
          <w:b/>
          <w:bCs/>
          <w:color w:val="000000"/>
        </w:rPr>
      </w:pPr>
      <w:r w:rsidRPr="006D08BF">
        <w:rPr>
          <w:rFonts w:ascii="Tahoma" w:hAnsi="Tahoma" w:cs="Tahoma"/>
          <w:b/>
          <w:color w:val="000000"/>
          <w:spacing w:val="-4"/>
        </w:rPr>
        <w:t>2</w:t>
      </w:r>
      <w:r>
        <w:rPr>
          <w:rFonts w:ascii="Tahoma" w:hAnsi="Tahoma" w:cs="Tahoma"/>
          <w:color w:val="000000"/>
          <w:spacing w:val="-4"/>
        </w:rPr>
        <w:t xml:space="preserve">. </w:t>
      </w:r>
      <w:r w:rsidRPr="00EB5F02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1658675C" w14:textId="77777777" w:rsidR="002949BD" w:rsidRPr="00712852" w:rsidRDefault="002949BD" w:rsidP="002949B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spacing w:val="-4"/>
        </w:rPr>
      </w:pPr>
      <w:r>
        <w:rPr>
          <w:rFonts w:ascii="Tahoma" w:hAnsi="Tahoma" w:cs="Tahoma"/>
          <w:b/>
          <w:bCs/>
          <w:color w:val="000000"/>
        </w:rPr>
        <w:t xml:space="preserve">         </w:t>
      </w:r>
      <w:r w:rsidRPr="00EB5F02">
        <w:rPr>
          <w:rFonts w:ascii="Tahoma" w:hAnsi="Tahoma" w:cs="Tahoma"/>
          <w:bCs/>
          <w:color w:val="000000"/>
        </w:rPr>
        <w:t>2.1.</w:t>
      </w:r>
      <w:r>
        <w:rPr>
          <w:rFonts w:ascii="Tahoma" w:hAnsi="Tahoma" w:cs="Tahoma"/>
          <w:b/>
          <w:bCs/>
          <w:color w:val="000000"/>
        </w:rPr>
        <w:t xml:space="preserve"> </w:t>
      </w:r>
      <w:r w:rsidRPr="009473E9">
        <w:rPr>
          <w:rFonts w:ascii="Tahoma" w:hAnsi="Tahoma" w:cs="Tahoma"/>
        </w:rPr>
        <w:t xml:space="preserve">Начало поставки: с </w:t>
      </w:r>
      <w:r>
        <w:rPr>
          <w:rFonts w:ascii="Tahoma" w:hAnsi="Tahoma" w:cs="Tahoma"/>
        </w:rPr>
        <w:t>момента подписания договора</w:t>
      </w:r>
      <w:r w:rsidRPr="00712852">
        <w:rPr>
          <w:rFonts w:ascii="Tahoma" w:hAnsi="Tahoma" w:cs="Tahoma"/>
        </w:rPr>
        <w:t xml:space="preserve"> </w:t>
      </w:r>
    </w:p>
    <w:p w14:paraId="5881ECFE" w14:textId="77777777" w:rsidR="002949BD" w:rsidRPr="00645A46" w:rsidRDefault="002949BD" w:rsidP="002949BD">
      <w:pPr>
        <w:rPr>
          <w:rFonts w:ascii="Tahoma" w:hAnsi="Tahoma" w:cs="Tahoma"/>
        </w:rPr>
      </w:pPr>
      <w:r w:rsidRPr="00712852">
        <w:rPr>
          <w:rFonts w:ascii="Tahoma" w:hAnsi="Tahoma" w:cs="Tahoma"/>
        </w:rPr>
        <w:t xml:space="preserve">         2.2. Окончание </w:t>
      </w:r>
      <w:r w:rsidRPr="00645A46">
        <w:rPr>
          <w:rFonts w:ascii="Tahoma" w:hAnsi="Tahoma" w:cs="Tahoma"/>
        </w:rPr>
        <w:t>поставки: до 30.12.2025 г.</w:t>
      </w:r>
    </w:p>
    <w:p w14:paraId="0B6DAB70" w14:textId="77777777" w:rsidR="002949BD" w:rsidRPr="00163CC4" w:rsidRDefault="002949BD" w:rsidP="002949B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163CC4">
        <w:rPr>
          <w:rFonts w:ascii="Tahoma" w:hAnsi="Tahoma" w:cs="Tahoma"/>
          <w:lang w:eastAsia="ar-SA"/>
        </w:rPr>
        <w:t xml:space="preserve">Продукция поставляется </w:t>
      </w:r>
      <w:r>
        <w:rPr>
          <w:rFonts w:ascii="Tahoma" w:hAnsi="Tahoma" w:cs="Tahoma"/>
          <w:lang w:eastAsia="ar-SA"/>
        </w:rPr>
        <w:t>единовременно</w:t>
      </w:r>
      <w:r w:rsidRPr="00163CC4">
        <w:rPr>
          <w:rFonts w:ascii="Tahoma" w:hAnsi="Tahoma" w:cs="Tahoma"/>
          <w:lang w:eastAsia="ar-SA"/>
        </w:rPr>
        <w:t xml:space="preserve"> до места доставки/склада Грузополучателя в сроки, указанные в </w:t>
      </w:r>
      <w:r>
        <w:rPr>
          <w:rFonts w:ascii="Tahoma" w:hAnsi="Tahoma" w:cs="Tahoma"/>
          <w:lang w:eastAsia="ar-SA"/>
        </w:rPr>
        <w:t>Спецификации</w:t>
      </w:r>
      <w:r w:rsidRPr="00163CC4">
        <w:rPr>
          <w:rFonts w:ascii="Tahoma" w:hAnsi="Tahoma" w:cs="Tahoma"/>
          <w:lang w:eastAsia="ar-SA"/>
        </w:rPr>
        <w:t xml:space="preserve"> (раздел </w:t>
      </w:r>
      <w:r>
        <w:rPr>
          <w:rFonts w:ascii="Tahoma" w:hAnsi="Tahoma" w:cs="Tahoma"/>
          <w:lang w:eastAsia="ar-SA"/>
        </w:rPr>
        <w:t>3</w:t>
      </w:r>
      <w:r w:rsidRPr="00163CC4">
        <w:rPr>
          <w:rFonts w:ascii="Tahoma" w:hAnsi="Tahoma" w:cs="Tahoma"/>
          <w:lang w:eastAsia="ar-SA"/>
        </w:rPr>
        <w:t xml:space="preserve"> настоящего Технического задания).</w:t>
      </w:r>
    </w:p>
    <w:p w14:paraId="09568F07" w14:textId="77777777" w:rsidR="002949BD" w:rsidRDefault="002949BD" w:rsidP="002949BD">
      <w:pPr>
        <w:rPr>
          <w:rFonts w:ascii="Tahoma" w:hAnsi="Tahoma" w:cs="Tahoma"/>
        </w:rPr>
      </w:pPr>
    </w:p>
    <w:p w14:paraId="58B9C0E1" w14:textId="77777777" w:rsidR="002949BD" w:rsidRDefault="002949BD" w:rsidP="002949BD">
      <w:pPr>
        <w:pStyle w:val="a6"/>
        <w:rPr>
          <w:rFonts w:ascii="Tahoma" w:hAnsi="Tahoma" w:cs="Tahoma"/>
        </w:rPr>
      </w:pPr>
    </w:p>
    <w:p w14:paraId="69296090" w14:textId="77777777" w:rsidR="002949BD" w:rsidRPr="004034AA" w:rsidRDefault="002949BD" w:rsidP="002949BD">
      <w:pPr>
        <w:spacing w:after="120"/>
        <w:rPr>
          <w:rFonts w:ascii="Tahoma" w:hAnsi="Tahoma" w:cs="Tahoma"/>
          <w:b/>
          <w:color w:val="000000" w:themeColor="text1"/>
        </w:rPr>
      </w:pPr>
      <w:r w:rsidRPr="006D08BF">
        <w:rPr>
          <w:rFonts w:ascii="Tahoma" w:hAnsi="Tahoma" w:cs="Tahoma"/>
          <w:b/>
          <w:color w:val="000000"/>
        </w:rPr>
        <w:t>3</w:t>
      </w:r>
      <w:r>
        <w:rPr>
          <w:rFonts w:ascii="Tahoma" w:hAnsi="Tahoma" w:cs="Tahoma"/>
          <w:b/>
          <w:color w:val="000000"/>
        </w:rPr>
        <w:t>.</w:t>
      </w:r>
      <w:r w:rsidRPr="00D8523E">
        <w:rPr>
          <w:rFonts w:ascii="Tahoma" w:hAnsi="Tahoma" w:cs="Tahoma"/>
          <w:b/>
          <w:color w:val="000000"/>
        </w:rPr>
        <w:t xml:space="preserve"> </w:t>
      </w:r>
      <w:r w:rsidRPr="004034AA">
        <w:rPr>
          <w:rFonts w:ascii="Tahoma" w:hAnsi="Tahoma" w:cs="Tahoma"/>
          <w:b/>
          <w:color w:val="000000" w:themeColor="text1"/>
        </w:rPr>
        <w:t xml:space="preserve">Основные требования к поставке </w:t>
      </w:r>
    </w:p>
    <w:p w14:paraId="736A5292" w14:textId="77777777" w:rsidR="002949BD" w:rsidRDefault="002949BD" w:rsidP="002949BD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4319A5">
        <w:rPr>
          <w:rFonts w:ascii="Tahoma" w:hAnsi="Tahoma" w:cs="Tahoma"/>
          <w:b/>
          <w:bCs/>
          <w:color w:val="000000"/>
        </w:rPr>
        <w:t>Спецификация требуемой продукции:</w:t>
      </w:r>
      <w:r w:rsidRPr="004319A5">
        <w:rPr>
          <w:rFonts w:ascii="Tahoma" w:hAnsi="Tahoma" w:cs="Tahoma"/>
          <w:bCs/>
          <w:color w:val="000000"/>
        </w:rPr>
        <w:t xml:space="preserve"> </w:t>
      </w:r>
    </w:p>
    <w:p w14:paraId="50EE9835" w14:textId="77777777" w:rsidR="002949BD" w:rsidRDefault="002949BD" w:rsidP="002949BD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hAnsi="Tahoma" w:cs="Tahoma"/>
          <w:bCs/>
          <w:color w:val="000000"/>
        </w:rPr>
      </w:pPr>
    </w:p>
    <w:tbl>
      <w:tblPr>
        <w:tblW w:w="1384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690"/>
        <w:gridCol w:w="8315"/>
        <w:gridCol w:w="709"/>
        <w:gridCol w:w="1558"/>
      </w:tblGrid>
      <w:tr w:rsidR="002949BD" w:rsidRPr="00D8523E" w14:paraId="0749BCFB" w14:textId="77777777" w:rsidTr="009C121A">
        <w:trPr>
          <w:trHeight w:hRule="exact" w:val="87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521C1E" w14:textId="77777777" w:rsidR="002949BD" w:rsidRPr="00D37F08" w:rsidRDefault="002949BD" w:rsidP="009C121A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0D9633" w14:textId="77777777" w:rsidR="002949BD" w:rsidRPr="00D37F08" w:rsidRDefault="002949BD" w:rsidP="009C121A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8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47DA34" w14:textId="77777777" w:rsidR="002949BD" w:rsidRPr="00D37F08" w:rsidRDefault="002949BD" w:rsidP="009C121A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Технические характеристики</w:t>
            </w:r>
            <w:r w:rsidRPr="00D37F08">
              <w:rPr>
                <w:rFonts w:ascii="Tahoma" w:hAnsi="Tahoma" w:cs="Tahoma"/>
                <w:sz w:val="18"/>
                <w:szCs w:val="18"/>
              </w:rPr>
              <w:t xml:space="preserve"> (тип, марка, модель, размер, краткая характеристика, технический регламент, сертификат и т.д.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AAECC" w14:textId="77777777" w:rsidR="002949BD" w:rsidRPr="00D37F08" w:rsidRDefault="002949BD" w:rsidP="009C121A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07A89" w14:textId="77777777" w:rsidR="002949BD" w:rsidRPr="00D37F08" w:rsidRDefault="002949BD" w:rsidP="009C121A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Кол-во</w:t>
            </w:r>
          </w:p>
        </w:tc>
      </w:tr>
      <w:tr w:rsidR="002949BD" w:rsidRPr="00D8523E" w14:paraId="432C62C1" w14:textId="77777777" w:rsidTr="009C121A">
        <w:trPr>
          <w:trHeight w:val="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394A5" w14:textId="77777777" w:rsidR="002949BD" w:rsidRPr="00D37F08" w:rsidRDefault="002949BD" w:rsidP="009C121A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7F08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CA3EE7" w14:textId="77777777" w:rsidR="002949BD" w:rsidRPr="00F876AC" w:rsidRDefault="002949BD" w:rsidP="009C121A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76AC">
              <w:rPr>
                <w:rFonts w:ascii="Tahoma" w:hAnsi="Tahoma" w:cs="Tahoma"/>
                <w:color w:val="000000"/>
                <w:spacing w:val="-4"/>
                <w:sz w:val="18"/>
                <w:szCs w:val="18"/>
              </w:rPr>
              <w:t xml:space="preserve">Бумага ксерографическая </w:t>
            </w:r>
            <w:r>
              <w:rPr>
                <w:rFonts w:ascii="Tahoma" w:hAnsi="Tahoma" w:cs="Tahoma"/>
                <w:color w:val="000000"/>
                <w:spacing w:val="-4"/>
                <w:sz w:val="18"/>
                <w:szCs w:val="18"/>
              </w:rPr>
              <w:t xml:space="preserve"> </w:t>
            </w:r>
            <w:r w:rsidRPr="00F876AC">
              <w:rPr>
                <w:rFonts w:ascii="Tahoma" w:hAnsi="Tahoma" w:cs="Tahoma"/>
                <w:color w:val="000000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C1043" w14:textId="77777777" w:rsidR="002949BD" w:rsidRDefault="002949BD" w:rsidP="009C121A">
            <w:pPr>
              <w:widowControl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876AC">
              <w:rPr>
                <w:rFonts w:ascii="Tahoma" w:hAnsi="Tahoma" w:cs="Tahoma"/>
                <w:sz w:val="18"/>
                <w:szCs w:val="18"/>
              </w:rPr>
              <w:t>Бумага ксерографическая для офисной техники</w:t>
            </w:r>
          </w:p>
          <w:p w14:paraId="5168CD34" w14:textId="77777777" w:rsidR="002949BD" w:rsidRPr="00F876AC" w:rsidRDefault="002949BD" w:rsidP="009C121A">
            <w:pPr>
              <w:widowControl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876AC">
              <w:rPr>
                <w:rFonts w:ascii="Tahoma" w:hAnsi="Tahoma" w:cs="Tahoma"/>
                <w:sz w:val="18"/>
                <w:szCs w:val="18"/>
              </w:rPr>
              <w:t>Марка С по ГОСТ Р 57641-2017 «</w:t>
            </w:r>
            <w:r w:rsidRPr="00F876AC">
              <w:rPr>
                <w:rFonts w:ascii="Tahoma" w:hAnsi="Tahoma" w:cs="Tahoma"/>
                <w:sz w:val="18"/>
                <w:szCs w:val="18"/>
                <w:lang w:eastAsia="en-US"/>
              </w:rPr>
              <w:t>Бумага ксерографическая для офисной техники. Общие технические условия»</w:t>
            </w:r>
            <w:r w:rsidRPr="00F876AC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3C952F43" w14:textId="77777777" w:rsidR="002949BD" w:rsidRPr="00F876AC" w:rsidRDefault="002949BD" w:rsidP="009C121A">
            <w:pPr>
              <w:rPr>
                <w:rFonts w:ascii="Tahoma" w:hAnsi="Tahoma" w:cs="Tahoma"/>
                <w:sz w:val="18"/>
                <w:szCs w:val="18"/>
              </w:rPr>
            </w:pPr>
            <w:r w:rsidRPr="00F876AC">
              <w:rPr>
                <w:rFonts w:ascii="Tahoma" w:hAnsi="Tahoma" w:cs="Tahoma"/>
                <w:sz w:val="18"/>
                <w:szCs w:val="18"/>
              </w:rPr>
              <w:t xml:space="preserve">Формат А4 (210мм*297мм), </w:t>
            </w:r>
          </w:p>
          <w:p w14:paraId="42430258" w14:textId="77777777" w:rsidR="002949BD" w:rsidRPr="00F876AC" w:rsidRDefault="002949BD" w:rsidP="009C121A">
            <w:pPr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F876AC">
              <w:rPr>
                <w:rFonts w:ascii="Tahoma" w:hAnsi="Tahoma" w:cs="Tahoma"/>
                <w:sz w:val="18"/>
                <w:szCs w:val="18"/>
              </w:rPr>
              <w:t>Номинальная масса бумаги площадью 1 м</w:t>
            </w:r>
            <w:r w:rsidRPr="00F876AC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 w:rsidRPr="00F876AC">
              <w:rPr>
                <w:rFonts w:ascii="Tahoma" w:hAnsi="Tahoma" w:cs="Tahoma"/>
                <w:sz w:val="18"/>
                <w:szCs w:val="18"/>
              </w:rPr>
              <w:t>, г: 80,0-82,0</w:t>
            </w:r>
            <w:r w:rsidRPr="00F876AC">
              <w:rPr>
                <w:rStyle w:val="af7"/>
                <w:rFonts w:ascii="Tahoma" w:hAnsi="Tahoma" w:cs="Tahoma"/>
                <w:sz w:val="18"/>
                <w:szCs w:val="18"/>
              </w:rPr>
              <w:footnoteReference w:id="1"/>
            </w:r>
          </w:p>
          <w:p w14:paraId="1FBDBE1E" w14:textId="77777777" w:rsidR="002949BD" w:rsidRPr="00F876AC" w:rsidRDefault="002949BD" w:rsidP="009C121A">
            <w:pPr>
              <w:widowControl/>
              <w:rPr>
                <w:rFonts w:ascii="Tahoma" w:hAnsi="Tahoma" w:cs="Tahoma"/>
                <w:sz w:val="18"/>
                <w:szCs w:val="18"/>
              </w:rPr>
            </w:pPr>
            <w:r w:rsidRPr="00F876AC">
              <w:rPr>
                <w:rFonts w:ascii="Tahoma" w:hAnsi="Tahoma" w:cs="Tahoma"/>
                <w:sz w:val="18"/>
                <w:szCs w:val="18"/>
              </w:rPr>
              <w:t>Толщина бумаги, мкм</w:t>
            </w:r>
            <w:r w:rsidRPr="00F876AC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  <w:r w:rsidRPr="00F876AC">
              <w:rPr>
                <w:rFonts w:ascii="Tahoma" w:hAnsi="Tahoma" w:cs="Tahoma"/>
                <w:sz w:val="18"/>
                <w:szCs w:val="18"/>
              </w:rPr>
              <w:t xml:space="preserve"> 104,</w:t>
            </w:r>
          </w:p>
          <w:p w14:paraId="4D3337B3" w14:textId="77777777" w:rsidR="002949BD" w:rsidRPr="00F876AC" w:rsidRDefault="002949BD" w:rsidP="009C121A">
            <w:pPr>
              <w:widowControl/>
              <w:rPr>
                <w:rFonts w:ascii="Tahoma" w:hAnsi="Tahoma" w:cs="Tahoma"/>
                <w:sz w:val="18"/>
                <w:szCs w:val="18"/>
                <w:vertAlign w:val="subscript"/>
                <w:lang w:eastAsia="en-US"/>
              </w:rPr>
            </w:pPr>
            <w:r w:rsidRPr="00F876AC">
              <w:rPr>
                <w:rFonts w:ascii="Tahoma" w:hAnsi="Tahoma" w:cs="Tahoma"/>
                <w:sz w:val="18"/>
                <w:szCs w:val="18"/>
              </w:rPr>
              <w:lastRenderedPageBreak/>
              <w:t>Допустимые отклонения по толщине, мкм: от ± 2 до ± 4</w:t>
            </w:r>
          </w:p>
          <w:p w14:paraId="40ECADB6" w14:textId="77777777" w:rsidR="002949BD" w:rsidRPr="00F876AC" w:rsidRDefault="002949BD" w:rsidP="009C121A">
            <w:pPr>
              <w:rPr>
                <w:rFonts w:ascii="Tahoma" w:hAnsi="Tahoma" w:cs="Tahoma"/>
                <w:highlight w:val="cyan"/>
              </w:rPr>
            </w:pPr>
            <w:r w:rsidRPr="00F876AC">
              <w:rPr>
                <w:rFonts w:ascii="Tahoma" w:hAnsi="Tahoma" w:cs="Tahoma"/>
                <w:sz w:val="18"/>
                <w:szCs w:val="18"/>
              </w:rPr>
              <w:t>количество листов в пачке - 500 листов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D0F73B" w14:textId="77777777" w:rsidR="002949BD" w:rsidRPr="00F876AC" w:rsidRDefault="002949BD" w:rsidP="009C121A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F876AC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A983A7" w14:textId="77777777" w:rsidR="002949BD" w:rsidRPr="00F876AC" w:rsidRDefault="002949BD" w:rsidP="009C121A">
            <w:pPr>
              <w:spacing w:after="120"/>
              <w:ind w:left="34"/>
              <w:jc w:val="center"/>
              <w:rPr>
                <w:rFonts w:ascii="Tahoma" w:hAnsi="Tahoma" w:cs="Tahoma"/>
                <w:lang w:val="en-US"/>
              </w:rPr>
            </w:pPr>
            <w:r w:rsidRPr="00F876AC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7000</w:t>
            </w:r>
          </w:p>
        </w:tc>
      </w:tr>
    </w:tbl>
    <w:p w14:paraId="18D54BB9" w14:textId="77777777" w:rsidR="002949BD" w:rsidRDefault="002949BD" w:rsidP="002949B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FF0000"/>
        </w:rPr>
      </w:pPr>
    </w:p>
    <w:p w14:paraId="49C6C83B" w14:textId="77777777" w:rsidR="002949BD" w:rsidRPr="0026302C" w:rsidRDefault="002949BD" w:rsidP="002949B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FF0000"/>
        </w:rPr>
      </w:pPr>
    </w:p>
    <w:p w14:paraId="69FC58F8" w14:textId="77777777" w:rsidR="002949BD" w:rsidRPr="00F876AC" w:rsidRDefault="002949BD" w:rsidP="002949BD">
      <w:pPr>
        <w:pStyle w:val="a6"/>
        <w:widowControl/>
        <w:numPr>
          <w:ilvl w:val="1"/>
          <w:numId w:val="30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B725C6">
        <w:rPr>
          <w:rFonts w:ascii="Tahoma" w:hAnsi="Tahoma" w:cs="Tahoma"/>
          <w:b/>
          <w:bCs/>
          <w:color w:val="000000"/>
        </w:rPr>
        <w:t>Место поставки:</w:t>
      </w:r>
      <w:r w:rsidRPr="00F876AC">
        <w:t xml:space="preserve"> </w:t>
      </w:r>
      <w:r w:rsidRPr="00F876AC">
        <w:rPr>
          <w:rFonts w:ascii="Tahoma" w:hAnsi="Tahoma" w:cs="Tahoma"/>
          <w:b/>
          <w:bCs/>
          <w:color w:val="000000"/>
        </w:rPr>
        <w:t>Оренбургский филиал  АО "</w:t>
      </w:r>
      <w:proofErr w:type="spellStart"/>
      <w:r w:rsidRPr="00F876AC">
        <w:rPr>
          <w:rFonts w:ascii="Tahoma" w:hAnsi="Tahoma" w:cs="Tahoma"/>
          <w:b/>
          <w:bCs/>
          <w:color w:val="000000"/>
        </w:rPr>
        <w:t>ЭнергосбыТ</w:t>
      </w:r>
      <w:proofErr w:type="spellEnd"/>
      <w:r w:rsidRPr="00F876AC">
        <w:rPr>
          <w:rFonts w:ascii="Tahoma" w:hAnsi="Tahoma" w:cs="Tahoma"/>
          <w:b/>
          <w:bCs/>
          <w:color w:val="000000"/>
        </w:rPr>
        <w:t xml:space="preserve"> Плюс", г. Оренбург, ул. Набережная, 25</w:t>
      </w:r>
    </w:p>
    <w:p w14:paraId="10EE249F" w14:textId="77777777" w:rsidR="002949BD" w:rsidRDefault="002949BD" w:rsidP="002949B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1AFFAB46" w14:textId="77777777" w:rsidR="002949BD" w:rsidRDefault="002949BD" w:rsidP="002949B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5D5A6928" w14:textId="77777777" w:rsidR="002949BD" w:rsidRDefault="002949BD" w:rsidP="002949B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7080FD5E" w14:textId="77777777" w:rsidR="002949BD" w:rsidRPr="007F2B37" w:rsidRDefault="002949BD" w:rsidP="002949BD">
      <w:pPr>
        <w:pStyle w:val="a9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1F84F730" w14:textId="77777777" w:rsidR="002949BD" w:rsidRDefault="002949BD" w:rsidP="002949BD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в том числе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4B0B9F9D" w14:textId="77777777" w:rsidR="002949BD" w:rsidRPr="00B85E7D" w:rsidRDefault="002949BD" w:rsidP="002949BD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17F72633" w14:textId="77777777" w:rsidR="002949BD" w:rsidRPr="00B85E7D" w:rsidRDefault="002949BD" w:rsidP="002949BD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FE090F">
        <w:rPr>
          <w:rFonts w:ascii="Tahoma" w:hAnsi="Tahoma" w:cs="Tahoma"/>
          <w:snapToGrid w:val="0"/>
        </w:rPr>
        <w:t xml:space="preserve">Продукция по своему качеству должна соответствовать действующим государственным (отраслевым) стандартам РФ, ГОСТ Р </w:t>
      </w:r>
      <w:r>
        <w:rPr>
          <w:rFonts w:ascii="Tahoma" w:hAnsi="Tahoma" w:cs="Tahoma"/>
          <w:snapToGrid w:val="0"/>
        </w:rPr>
        <w:t xml:space="preserve">57641-2017 </w:t>
      </w:r>
      <w:r w:rsidRPr="00FE63E4">
        <w:rPr>
          <w:rFonts w:ascii="Tahoma" w:hAnsi="Tahoma" w:cs="Tahoma"/>
          <w:snapToGrid w:val="0"/>
        </w:rPr>
        <w:t>«Бумага ксерографическая для офисной техники. Общие технические условия»</w:t>
      </w:r>
      <w:r w:rsidRPr="00FE090F">
        <w:rPr>
          <w:rFonts w:ascii="Tahoma" w:hAnsi="Tahoma" w:cs="Tahoma"/>
          <w:snapToGrid w:val="0"/>
        </w:rPr>
        <w:t>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</w:t>
      </w:r>
      <w:r>
        <w:rPr>
          <w:rFonts w:ascii="Tahoma" w:hAnsi="Tahoma" w:cs="Tahoma"/>
          <w:snapToGrid w:val="0"/>
        </w:rPr>
        <w:t>.</w:t>
      </w:r>
      <w:r w:rsidRPr="00FE090F">
        <w:rPr>
          <w:rFonts w:ascii="Tahoma" w:hAnsi="Tahoma" w:cs="Tahoma"/>
          <w:snapToGrid w:val="0"/>
        </w:rPr>
        <w:t xml:space="preserve"> </w:t>
      </w:r>
      <w:r w:rsidRPr="00B85E7D">
        <w:rPr>
          <w:rFonts w:ascii="Tahoma" w:hAnsi="Tahoma" w:cs="Tahoma"/>
          <w:snapToGrid w:val="0"/>
        </w:rPr>
        <w:t xml:space="preserve"> </w:t>
      </w:r>
    </w:p>
    <w:p w14:paraId="7F813609" w14:textId="77777777" w:rsidR="002949BD" w:rsidRPr="00B85E7D" w:rsidRDefault="002949BD" w:rsidP="002949BD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1B02EA5D" w14:textId="77777777" w:rsidR="002949BD" w:rsidRDefault="002949BD" w:rsidP="002949BD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>
        <w:rPr>
          <w:rFonts w:ascii="Tahoma" w:hAnsi="Tahoma" w:cs="Tahoma"/>
          <w:snapToGrid w:val="0"/>
        </w:rPr>
        <w:t>.</w:t>
      </w:r>
    </w:p>
    <w:p w14:paraId="59E5A542" w14:textId="77777777" w:rsidR="002949BD" w:rsidRDefault="002949BD" w:rsidP="002949BD">
      <w:pPr>
        <w:pStyle w:val="a9"/>
        <w:tabs>
          <w:tab w:val="left" w:pos="567"/>
        </w:tabs>
        <w:jc w:val="both"/>
        <w:rPr>
          <w:rFonts w:ascii="Tahoma" w:hAnsi="Tahoma" w:cs="Tahoma"/>
          <w:snapToGrid w:val="0"/>
        </w:rPr>
      </w:pPr>
    </w:p>
    <w:p w14:paraId="5A01CD03" w14:textId="77777777" w:rsidR="002949BD" w:rsidRPr="007F2B37" w:rsidRDefault="002949BD" w:rsidP="002949BD">
      <w:pPr>
        <w:pStyle w:val="a9"/>
        <w:numPr>
          <w:ilvl w:val="0"/>
          <w:numId w:val="30"/>
        </w:numPr>
        <w:jc w:val="both"/>
        <w:rPr>
          <w:rFonts w:ascii="Tahoma" w:hAnsi="Tahoma" w:cs="Tahoma"/>
          <w:b/>
          <w:snapToGrid w:val="0"/>
        </w:rPr>
      </w:pPr>
      <w:r w:rsidRPr="007F2B37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</w:t>
      </w:r>
      <w:r w:rsidRPr="007F2B37">
        <w:rPr>
          <w:rFonts w:ascii="Tahoma" w:hAnsi="Tahoma" w:cs="Tahoma"/>
          <w:b/>
          <w:color w:val="000000"/>
        </w:rPr>
        <w:t xml:space="preserve"> </w:t>
      </w:r>
    </w:p>
    <w:p w14:paraId="1222C57B" w14:textId="77777777" w:rsidR="002949BD" w:rsidRPr="00224037" w:rsidRDefault="002949BD" w:rsidP="002949BD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5AFECDE8" w14:textId="77777777" w:rsidR="002949BD" w:rsidRDefault="002949BD" w:rsidP="002949BD">
      <w:pPr>
        <w:pStyle w:val="a6"/>
        <w:tabs>
          <w:tab w:val="left" w:pos="284"/>
          <w:tab w:val="left" w:pos="567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7C2E2F65" w14:textId="77777777" w:rsidR="002949BD" w:rsidRPr="002E5893" w:rsidRDefault="002949BD" w:rsidP="002949BD">
      <w:pPr>
        <w:pStyle w:val="a9"/>
        <w:numPr>
          <w:ilvl w:val="0"/>
          <w:numId w:val="30"/>
        </w:numPr>
        <w:tabs>
          <w:tab w:val="left" w:pos="284"/>
          <w:tab w:val="left" w:pos="567"/>
        </w:tabs>
        <w:ind w:left="0" w:firstLine="0"/>
        <w:jc w:val="both"/>
        <w:rPr>
          <w:rFonts w:ascii="Tahoma" w:hAnsi="Tahoma" w:cs="Tahoma"/>
          <w:snapToGrid w:val="0"/>
        </w:rPr>
      </w:pPr>
      <w:r w:rsidRPr="002E5893">
        <w:rPr>
          <w:rFonts w:ascii="Tahoma" w:hAnsi="Tahoma" w:cs="Tahoma"/>
          <w:b/>
          <w:bCs/>
        </w:rPr>
        <w:t xml:space="preserve">Требования к безопасности продукции:  </w:t>
      </w:r>
      <w:r w:rsidRPr="002E589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2E5893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2E5893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2E5893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2E589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12DD2809" w14:textId="77777777" w:rsidR="002949BD" w:rsidRDefault="002949BD" w:rsidP="002949BD">
      <w:pPr>
        <w:pStyle w:val="a9"/>
        <w:tabs>
          <w:tab w:val="left" w:pos="284"/>
          <w:tab w:val="left" w:pos="567"/>
        </w:tabs>
        <w:jc w:val="both"/>
        <w:rPr>
          <w:rFonts w:ascii="Tahoma" w:hAnsi="Tahoma" w:cs="Tahoma"/>
        </w:rPr>
      </w:pPr>
    </w:p>
    <w:p w14:paraId="49559BF0" w14:textId="77777777" w:rsidR="002949BD" w:rsidRDefault="002949BD" w:rsidP="002949BD">
      <w:pPr>
        <w:pStyle w:val="a"/>
        <w:numPr>
          <w:ilvl w:val="0"/>
          <w:numId w:val="30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7F2B37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7F2B37">
        <w:rPr>
          <w:rFonts w:ascii="Tahoma" w:hAnsi="Tahoma" w:cs="Tahoma"/>
          <w:sz w:val="20"/>
        </w:rPr>
        <w:t xml:space="preserve"> </w:t>
      </w:r>
    </w:p>
    <w:p w14:paraId="744C28A4" w14:textId="77777777" w:rsidR="002949BD" w:rsidRPr="004319A5" w:rsidRDefault="002949BD" w:rsidP="002949BD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</w:t>
      </w:r>
      <w:r w:rsidRPr="004319A5">
        <w:rPr>
          <w:rFonts w:ascii="Tahoma" w:hAnsi="Tahoma" w:cs="Tahoma"/>
          <w:sz w:val="20"/>
        </w:rPr>
        <w:t xml:space="preserve">  </w:t>
      </w:r>
      <w:r w:rsidRPr="004319A5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4319A5">
        <w:rPr>
          <w:rFonts w:ascii="Tahoma" w:hAnsi="Tahoma" w:cs="Tahoma"/>
          <w:sz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4319A5">
        <w:rPr>
          <w:rFonts w:ascii="Tahoma" w:hAnsi="Tahoma" w:cs="Tahoma"/>
          <w:i/>
          <w:sz w:val="20"/>
        </w:rPr>
        <w:t>)</w:t>
      </w:r>
      <w:r w:rsidRPr="004319A5">
        <w:rPr>
          <w:rFonts w:ascii="Tahoma" w:hAnsi="Tahoma" w:cs="Tahoma"/>
          <w:sz w:val="20"/>
        </w:rPr>
        <w:t>.</w:t>
      </w:r>
    </w:p>
    <w:p w14:paraId="28C00F58" w14:textId="77777777" w:rsidR="002949BD" w:rsidRPr="00B9103C" w:rsidRDefault="002949BD" w:rsidP="002949BD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B196EDE" w14:textId="77777777" w:rsidR="002949BD" w:rsidRPr="00B9103C" w:rsidRDefault="002949BD" w:rsidP="002949BD">
      <w:pPr>
        <w:pStyle w:val="a6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49BF3AED" w14:textId="77777777" w:rsidR="002949BD" w:rsidRPr="00B9103C" w:rsidRDefault="002949BD" w:rsidP="002949BD">
      <w:pPr>
        <w:pStyle w:val="a6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b/>
        </w:rPr>
        <w:t xml:space="preserve">      </w:t>
      </w: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 xml:space="preserve">производится при приемке Продукции по количеству на основании сопроводительных документов без специальной </w:t>
      </w:r>
      <w:r w:rsidRPr="00B9103C">
        <w:rPr>
          <w:rFonts w:ascii="Tahoma" w:hAnsi="Tahoma" w:cs="Tahoma"/>
        </w:rPr>
        <w:lastRenderedPageBreak/>
        <w:t>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48446EBD" w14:textId="77777777" w:rsidR="002949BD" w:rsidRPr="00B9103C" w:rsidRDefault="002949BD" w:rsidP="002949B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B9103C">
        <w:rPr>
          <w:rFonts w:ascii="Tahoma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04591DEF" w14:textId="77777777" w:rsidR="002949BD" w:rsidRPr="007F2B37" w:rsidRDefault="002949BD" w:rsidP="002949B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7F2B37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 xml:space="preserve"> </w:t>
      </w:r>
      <w:r w:rsidRPr="007F2B37">
        <w:rPr>
          <w:rFonts w:ascii="Tahoma" w:hAnsi="Tahoma" w:cs="Tahoma"/>
          <w:b/>
        </w:rPr>
        <w:t xml:space="preserve">  Право собственности</w:t>
      </w:r>
      <w:r w:rsidRPr="007F2B37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7F2B37">
        <w:rPr>
          <w:rFonts w:ascii="Tahoma" w:hAnsi="Tahoma" w:cs="Tahoma"/>
        </w:rPr>
        <w:t>п.п</w:t>
      </w:r>
      <w:proofErr w:type="spellEnd"/>
      <w:r w:rsidRPr="007F2B37">
        <w:rPr>
          <w:rFonts w:ascii="Tahoma" w:hAnsi="Tahoma" w:cs="Tahoma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69DE020F" w14:textId="77777777" w:rsidR="002949BD" w:rsidRPr="009042C3" w:rsidRDefault="002949BD" w:rsidP="002949BD">
      <w:pPr>
        <w:pStyle w:val="a6"/>
        <w:numPr>
          <w:ilvl w:val="0"/>
          <w:numId w:val="30"/>
        </w:numPr>
        <w:tabs>
          <w:tab w:val="left" w:pos="139"/>
          <w:tab w:val="left" w:pos="426"/>
        </w:tabs>
        <w:suppressAutoHyphens/>
        <w:rPr>
          <w:rFonts w:ascii="Tahoma" w:hAnsi="Tahoma" w:cs="Tahoma"/>
          <w:b/>
          <w:iCs/>
          <w:color w:val="000000" w:themeColor="text1"/>
        </w:rPr>
      </w:pPr>
      <w:r w:rsidRPr="009042C3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9042C3">
        <w:rPr>
          <w:rFonts w:ascii="Tahoma" w:hAnsi="Tahoma" w:cs="Tahoma"/>
          <w:b/>
          <w:bCs/>
          <w:color w:val="000000"/>
        </w:rPr>
        <w:br/>
      </w:r>
      <w:r w:rsidRPr="009042C3">
        <w:rPr>
          <w:rFonts w:ascii="Tahoma" w:hAnsi="Tahoma" w:cs="Tahoma"/>
          <w:b/>
          <w:color w:val="000000" w:themeColor="text1"/>
          <w:lang w:eastAsia="ar-SA"/>
        </w:rPr>
        <w:t>Гарантийный срок</w:t>
      </w:r>
      <w:r w:rsidRPr="009042C3">
        <w:rPr>
          <w:rFonts w:ascii="Tahoma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0501E80C" w14:textId="77777777" w:rsidR="002949BD" w:rsidRDefault="002949BD" w:rsidP="002949BD">
      <w:pPr>
        <w:pStyle w:val="a6"/>
        <w:widowControl/>
        <w:tabs>
          <w:tab w:val="left" w:pos="284"/>
        </w:tabs>
        <w:autoSpaceDE/>
        <w:adjustRightInd/>
        <w:ind w:left="0"/>
      </w:pPr>
      <w:r>
        <w:rPr>
          <w:rFonts w:ascii="Tahoma" w:hAnsi="Tahoma" w:cs="Tahoma"/>
          <w:b/>
          <w:color w:val="000000" w:themeColor="text1"/>
        </w:rPr>
        <w:t xml:space="preserve">      </w:t>
      </w:r>
      <w:r w:rsidRPr="00915F1A">
        <w:rPr>
          <w:rFonts w:ascii="Tahoma" w:hAnsi="Tahoma" w:cs="Tahoma"/>
          <w:b/>
          <w:color w:val="000000" w:themeColor="text1"/>
        </w:rPr>
        <w:t>Срок годности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hAnsi="Tahoma" w:cs="Tahoma"/>
          <w:color w:val="000000" w:themeColor="text1"/>
        </w:rPr>
        <w:t>.</w:t>
      </w:r>
    </w:p>
    <w:p w14:paraId="352FCBBB" w14:textId="77777777" w:rsidR="002949BD" w:rsidRPr="00D8523E" w:rsidRDefault="002949BD" w:rsidP="002949BD">
      <w:pPr>
        <w:rPr>
          <w:rFonts w:ascii="Tahoma" w:hAnsi="Tahoma" w:cs="Tahoma"/>
          <w:color w:val="000000" w:themeColor="text1"/>
        </w:rPr>
      </w:pPr>
    </w:p>
    <w:p w14:paraId="05A7A7B1" w14:textId="77777777" w:rsidR="002949BD" w:rsidRDefault="002949BD" w:rsidP="002949BD">
      <w:pPr>
        <w:rPr>
          <w:rFonts w:ascii="Tahoma" w:hAnsi="Tahoma" w:cs="Tahoma"/>
          <w:color w:val="000000" w:themeColor="text1"/>
        </w:rPr>
      </w:pPr>
    </w:p>
    <w:p w14:paraId="0BD8F437" w14:textId="77777777" w:rsidR="002949BD" w:rsidRDefault="002949BD" w:rsidP="002949BD">
      <w:pPr>
        <w:rPr>
          <w:rFonts w:ascii="Tahoma" w:hAnsi="Tahoma" w:cs="Tahoma"/>
          <w:color w:val="000000" w:themeColor="text1"/>
        </w:rPr>
      </w:pPr>
    </w:p>
    <w:p w14:paraId="1D1D9D53" w14:textId="77777777" w:rsidR="002949BD" w:rsidRDefault="002949BD" w:rsidP="002949BD">
      <w:pPr>
        <w:rPr>
          <w:rFonts w:ascii="Tahoma" w:hAnsi="Tahoma" w:cs="Tahoma"/>
          <w:color w:val="000000" w:themeColor="text1"/>
        </w:rPr>
      </w:pPr>
    </w:p>
    <w:p w14:paraId="14294D99" w14:textId="77777777" w:rsidR="002949BD" w:rsidRDefault="002949BD" w:rsidP="002949BD">
      <w:pPr>
        <w:rPr>
          <w:rFonts w:ascii="Tahoma" w:hAnsi="Tahoma" w:cs="Tahoma"/>
          <w:color w:val="000000" w:themeColor="text1"/>
        </w:rPr>
      </w:pPr>
    </w:p>
    <w:p w14:paraId="0F92B543" w14:textId="77777777" w:rsidR="002949BD" w:rsidRPr="00F438B1" w:rsidRDefault="002949BD" w:rsidP="002949BD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</w:p>
    <w:p w14:paraId="0A40742E" w14:textId="77777777" w:rsidR="002949BD" w:rsidRPr="00D8523E" w:rsidRDefault="002949BD" w:rsidP="002949BD">
      <w:pPr>
        <w:rPr>
          <w:rFonts w:ascii="Tahoma" w:hAnsi="Tahoma" w:cs="Tahoma"/>
        </w:rPr>
      </w:pPr>
    </w:p>
    <w:p w14:paraId="12B7275C" w14:textId="77777777" w:rsidR="00D42BE1" w:rsidRPr="002949BD" w:rsidRDefault="00D42BE1" w:rsidP="002949BD">
      <w:bookmarkStart w:id="0" w:name="_GoBack"/>
      <w:bookmarkEnd w:id="0"/>
    </w:p>
    <w:sectPr w:rsidR="00D42BE1" w:rsidRPr="002949BD" w:rsidSect="00EE529A"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9DB5A" w14:textId="77777777" w:rsidR="002A2DBC" w:rsidRDefault="002A2DBC" w:rsidP="00EE529A">
      <w:r>
        <w:separator/>
      </w:r>
    </w:p>
  </w:endnote>
  <w:endnote w:type="continuationSeparator" w:id="0">
    <w:p w14:paraId="7F318120" w14:textId="77777777" w:rsidR="002A2DBC" w:rsidRDefault="002A2DBC" w:rsidP="00EE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7ED38" w14:textId="77777777" w:rsidR="002A2DBC" w:rsidRDefault="002A2DBC" w:rsidP="00EE529A">
      <w:r>
        <w:separator/>
      </w:r>
    </w:p>
  </w:footnote>
  <w:footnote w:type="continuationSeparator" w:id="0">
    <w:p w14:paraId="2CB4FF82" w14:textId="77777777" w:rsidR="002A2DBC" w:rsidRDefault="002A2DBC" w:rsidP="00EE529A">
      <w:r>
        <w:continuationSeparator/>
      </w:r>
    </w:p>
  </w:footnote>
  <w:footnote w:id="1">
    <w:p w14:paraId="65B5BBF6" w14:textId="77777777" w:rsidR="002949BD" w:rsidRDefault="002949BD" w:rsidP="002949BD">
      <w:pPr>
        <w:pStyle w:val="af5"/>
        <w:rPr>
          <w:rFonts w:ascii="Tahoma" w:hAnsi="Tahoma" w:cs="Tahoma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 w:rsidRPr="00A719BF">
        <w:rPr>
          <w:rFonts w:ascii="Tahoma" w:hAnsi="Tahoma" w:cs="Tahoma"/>
          <w:sz w:val="18"/>
          <w:szCs w:val="18"/>
        </w:rPr>
        <w:t>Выбор показателя номинальной массы бумаги площадью 1 м</w:t>
      </w:r>
      <w:r w:rsidRPr="00A719BF">
        <w:rPr>
          <w:rFonts w:ascii="Tahoma" w:hAnsi="Tahoma" w:cs="Tahoma"/>
          <w:sz w:val="18"/>
          <w:szCs w:val="18"/>
          <w:vertAlign w:val="superscript"/>
        </w:rPr>
        <w:t>2</w:t>
      </w:r>
      <w:r w:rsidRPr="00A719BF">
        <w:rPr>
          <w:rFonts w:ascii="Tahoma" w:hAnsi="Tahoma" w:cs="Tahoma"/>
          <w:sz w:val="18"/>
          <w:szCs w:val="18"/>
        </w:rPr>
        <w:t xml:space="preserve">: </w:t>
      </w:r>
      <w:r w:rsidRPr="00A719BF">
        <w:rPr>
          <w:rFonts w:ascii="Tahoma" w:hAnsi="Tahoma" w:cs="Tahoma"/>
          <w:b/>
          <w:sz w:val="18"/>
          <w:szCs w:val="18"/>
        </w:rPr>
        <w:t>80,0-82,0</w:t>
      </w:r>
      <w:r w:rsidRPr="00A719BF">
        <w:rPr>
          <w:rFonts w:ascii="Tahoma" w:hAnsi="Tahoma" w:cs="Tahoma"/>
          <w:sz w:val="18"/>
          <w:szCs w:val="18"/>
        </w:rPr>
        <w:t xml:space="preserve"> г из диапазона, соответствующего бумаге марки С по ГОСТ Р 57641-2017 обоснован необходимостью использования для печати бумаги толщиной </w:t>
      </w:r>
      <w:r w:rsidRPr="00A719BF">
        <w:rPr>
          <w:rFonts w:ascii="Tahoma" w:hAnsi="Tahoma" w:cs="Tahoma"/>
          <w:b/>
          <w:sz w:val="18"/>
          <w:szCs w:val="18"/>
        </w:rPr>
        <w:t>104</w:t>
      </w:r>
      <w:r w:rsidRPr="00A719BF">
        <w:rPr>
          <w:rFonts w:ascii="Tahoma" w:hAnsi="Tahoma" w:cs="Tahoma"/>
          <w:sz w:val="18"/>
          <w:szCs w:val="18"/>
        </w:rPr>
        <w:t xml:space="preserve"> мкм. Использование бумаги меньшей толщины и меньшей плотности при скоростной и двухсторонней печати влечет риск замятия и порыва бумаги в печатающих устройствах, и как следствие, выход их строя с последующим дорогостоящим ремонтом</w:t>
      </w:r>
      <w:r>
        <w:rPr>
          <w:rFonts w:ascii="Tahoma" w:hAnsi="Tahoma" w:cs="Tahoma"/>
          <w:sz w:val="18"/>
          <w:szCs w:val="18"/>
        </w:rPr>
        <w:t>.</w:t>
      </w:r>
    </w:p>
    <w:p w14:paraId="07F8AF80" w14:textId="77777777" w:rsidR="002949BD" w:rsidRDefault="002949BD" w:rsidP="002949BD">
      <w:pPr>
        <w:pStyle w:val="af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B20F0"/>
    <w:multiLevelType w:val="hybridMultilevel"/>
    <w:tmpl w:val="686ECC0E"/>
    <w:lvl w:ilvl="0" w:tplc="542235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24D39"/>
    <w:multiLevelType w:val="hybridMultilevel"/>
    <w:tmpl w:val="FD5410E6"/>
    <w:lvl w:ilvl="0" w:tplc="A398A0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4DC26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3CD4CC0"/>
    <w:multiLevelType w:val="multilevel"/>
    <w:tmpl w:val="44FE3D3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20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cs="Times New Roman" w:hint="default"/>
        <w:b w:val="0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8340F72"/>
    <w:multiLevelType w:val="hybridMultilevel"/>
    <w:tmpl w:val="819A7B22"/>
    <w:lvl w:ilvl="0" w:tplc="323A2E5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1FA0BDC"/>
    <w:multiLevelType w:val="hybridMultilevel"/>
    <w:tmpl w:val="9D740778"/>
    <w:lvl w:ilvl="0" w:tplc="00ECDADA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67504740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6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CF24A34"/>
    <w:multiLevelType w:val="hybridMultilevel"/>
    <w:tmpl w:val="12525962"/>
    <w:lvl w:ilvl="0" w:tplc="94CCE2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61739"/>
    <w:multiLevelType w:val="hybridMultilevel"/>
    <w:tmpl w:val="93303128"/>
    <w:lvl w:ilvl="0" w:tplc="572466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64F0B88"/>
    <w:multiLevelType w:val="multilevel"/>
    <w:tmpl w:val="D92ADEB6"/>
    <w:lvl w:ilvl="0">
      <w:start w:val="3"/>
      <w:numFmt w:val="decimal"/>
      <w:lvlText w:val="%1."/>
      <w:lvlJc w:val="left"/>
      <w:pPr>
        <w:ind w:left="376" w:hanging="3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3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4"/>
  </w:num>
  <w:num w:numId="2">
    <w:abstractNumId w:val="24"/>
  </w:num>
  <w:num w:numId="3">
    <w:abstractNumId w:val="33"/>
  </w:num>
  <w:num w:numId="4">
    <w:abstractNumId w:val="29"/>
  </w:num>
  <w:num w:numId="5">
    <w:abstractNumId w:val="0"/>
  </w:num>
  <w:num w:numId="6">
    <w:abstractNumId w:val="15"/>
  </w:num>
  <w:num w:numId="7">
    <w:abstractNumId w:val="26"/>
  </w:num>
  <w:num w:numId="8">
    <w:abstractNumId w:val="12"/>
  </w:num>
  <w:num w:numId="9">
    <w:abstractNumId w:val="13"/>
  </w:num>
  <w:num w:numId="10">
    <w:abstractNumId w:val="3"/>
  </w:num>
  <w:num w:numId="11">
    <w:abstractNumId w:val="18"/>
  </w:num>
  <w:num w:numId="12">
    <w:abstractNumId w:val="19"/>
  </w:num>
  <w:num w:numId="13">
    <w:abstractNumId w:val="10"/>
  </w:num>
  <w:num w:numId="14">
    <w:abstractNumId w:val="1"/>
  </w:num>
  <w:num w:numId="15">
    <w:abstractNumId w:val="8"/>
  </w:num>
  <w:num w:numId="16">
    <w:abstractNumId w:val="6"/>
  </w:num>
  <w:num w:numId="17">
    <w:abstractNumId w:val="32"/>
  </w:num>
  <w:num w:numId="18">
    <w:abstractNumId w:val="14"/>
  </w:num>
  <w:num w:numId="19">
    <w:abstractNumId w:val="17"/>
  </w:num>
  <w:num w:numId="20">
    <w:abstractNumId w:val="25"/>
  </w:num>
  <w:num w:numId="21">
    <w:abstractNumId w:val="20"/>
  </w:num>
  <w:num w:numId="22">
    <w:abstractNumId w:val="18"/>
  </w:num>
  <w:num w:numId="23">
    <w:abstractNumId w:val="5"/>
  </w:num>
  <w:num w:numId="24">
    <w:abstractNumId w:val="4"/>
  </w:num>
  <w:num w:numId="25">
    <w:abstractNumId w:val="11"/>
  </w:num>
  <w:num w:numId="26">
    <w:abstractNumId w:val="2"/>
  </w:num>
  <w:num w:numId="27">
    <w:abstractNumId w:val="30"/>
  </w:num>
  <w:num w:numId="28">
    <w:abstractNumId w:val="22"/>
  </w:num>
  <w:num w:numId="29">
    <w:abstractNumId w:val="16"/>
  </w:num>
  <w:num w:numId="30">
    <w:abstractNumId w:val="31"/>
  </w:num>
  <w:num w:numId="31">
    <w:abstractNumId w:val="9"/>
  </w:num>
  <w:num w:numId="32">
    <w:abstractNumId w:val="28"/>
  </w:num>
  <w:num w:numId="33">
    <w:abstractNumId w:val="27"/>
  </w:num>
  <w:num w:numId="34">
    <w:abstractNumId w:val="7"/>
  </w:num>
  <w:num w:numId="35">
    <w:abstractNumId w:val="2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1BB3"/>
    <w:rsid w:val="00023B37"/>
    <w:rsid w:val="000337DA"/>
    <w:rsid w:val="00054A9F"/>
    <w:rsid w:val="00066DBF"/>
    <w:rsid w:val="000A14B2"/>
    <w:rsid w:val="000A35CA"/>
    <w:rsid w:val="000D3ACE"/>
    <w:rsid w:val="000E1802"/>
    <w:rsid w:val="000F466A"/>
    <w:rsid w:val="000F60A7"/>
    <w:rsid w:val="00100F5E"/>
    <w:rsid w:val="00113D25"/>
    <w:rsid w:val="001478F8"/>
    <w:rsid w:val="001510BF"/>
    <w:rsid w:val="0015585C"/>
    <w:rsid w:val="0015651F"/>
    <w:rsid w:val="00163CC4"/>
    <w:rsid w:val="001643D0"/>
    <w:rsid w:val="001876C9"/>
    <w:rsid w:val="00194BA6"/>
    <w:rsid w:val="001A4DDC"/>
    <w:rsid w:val="001A576B"/>
    <w:rsid w:val="001B13EA"/>
    <w:rsid w:val="001B736B"/>
    <w:rsid w:val="001D2F7F"/>
    <w:rsid w:val="001D6E9A"/>
    <w:rsid w:val="001D740C"/>
    <w:rsid w:val="001E7813"/>
    <w:rsid w:val="00201017"/>
    <w:rsid w:val="00226B80"/>
    <w:rsid w:val="00257E21"/>
    <w:rsid w:val="0026302C"/>
    <w:rsid w:val="00265279"/>
    <w:rsid w:val="00270340"/>
    <w:rsid w:val="00283AB5"/>
    <w:rsid w:val="00291CA8"/>
    <w:rsid w:val="00293097"/>
    <w:rsid w:val="00294720"/>
    <w:rsid w:val="002949BD"/>
    <w:rsid w:val="00296A08"/>
    <w:rsid w:val="002A2DBC"/>
    <w:rsid w:val="002A3BE0"/>
    <w:rsid w:val="002A7226"/>
    <w:rsid w:val="002A7F07"/>
    <w:rsid w:val="002C1884"/>
    <w:rsid w:val="002C68D6"/>
    <w:rsid w:val="002C7CF3"/>
    <w:rsid w:val="002E2A77"/>
    <w:rsid w:val="0030545E"/>
    <w:rsid w:val="00306B01"/>
    <w:rsid w:val="00315C8D"/>
    <w:rsid w:val="00327021"/>
    <w:rsid w:val="00340B5F"/>
    <w:rsid w:val="00351E06"/>
    <w:rsid w:val="00353633"/>
    <w:rsid w:val="003728A5"/>
    <w:rsid w:val="00380906"/>
    <w:rsid w:val="0038730E"/>
    <w:rsid w:val="0039414A"/>
    <w:rsid w:val="003A18E9"/>
    <w:rsid w:val="003A4139"/>
    <w:rsid w:val="003C11DD"/>
    <w:rsid w:val="003C5A7A"/>
    <w:rsid w:val="003D4D27"/>
    <w:rsid w:val="003D4DDB"/>
    <w:rsid w:val="003D5AC6"/>
    <w:rsid w:val="003E2634"/>
    <w:rsid w:val="003E3EC7"/>
    <w:rsid w:val="003E7CB4"/>
    <w:rsid w:val="004031B0"/>
    <w:rsid w:val="004034AA"/>
    <w:rsid w:val="00404778"/>
    <w:rsid w:val="0042524D"/>
    <w:rsid w:val="004304A2"/>
    <w:rsid w:val="004319A5"/>
    <w:rsid w:val="00440791"/>
    <w:rsid w:val="004416A0"/>
    <w:rsid w:val="004525A9"/>
    <w:rsid w:val="00455E70"/>
    <w:rsid w:val="00463E9A"/>
    <w:rsid w:val="00464ED8"/>
    <w:rsid w:val="00471817"/>
    <w:rsid w:val="00472C92"/>
    <w:rsid w:val="00477D4B"/>
    <w:rsid w:val="004930A6"/>
    <w:rsid w:val="004B2DDD"/>
    <w:rsid w:val="004C32F4"/>
    <w:rsid w:val="004C7362"/>
    <w:rsid w:val="004E37BD"/>
    <w:rsid w:val="004E5C3B"/>
    <w:rsid w:val="004E6621"/>
    <w:rsid w:val="005119F2"/>
    <w:rsid w:val="00512DE0"/>
    <w:rsid w:val="00525FDC"/>
    <w:rsid w:val="005320F4"/>
    <w:rsid w:val="005501EB"/>
    <w:rsid w:val="0055077D"/>
    <w:rsid w:val="00563766"/>
    <w:rsid w:val="00571AC1"/>
    <w:rsid w:val="0059569F"/>
    <w:rsid w:val="005A00DA"/>
    <w:rsid w:val="005B6306"/>
    <w:rsid w:val="005C1B1B"/>
    <w:rsid w:val="005D0067"/>
    <w:rsid w:val="005D2D11"/>
    <w:rsid w:val="005E60E7"/>
    <w:rsid w:val="005E66AF"/>
    <w:rsid w:val="005F09CB"/>
    <w:rsid w:val="005F7EF9"/>
    <w:rsid w:val="006070C6"/>
    <w:rsid w:val="006114A5"/>
    <w:rsid w:val="00613467"/>
    <w:rsid w:val="00636F8A"/>
    <w:rsid w:val="00645BE9"/>
    <w:rsid w:val="0064720E"/>
    <w:rsid w:val="00651195"/>
    <w:rsid w:val="0065239B"/>
    <w:rsid w:val="006840CD"/>
    <w:rsid w:val="006914B8"/>
    <w:rsid w:val="006B13C8"/>
    <w:rsid w:val="006C603C"/>
    <w:rsid w:val="006D08BF"/>
    <w:rsid w:val="006D0D37"/>
    <w:rsid w:val="006D2BB3"/>
    <w:rsid w:val="006E1D75"/>
    <w:rsid w:val="00712852"/>
    <w:rsid w:val="0072751C"/>
    <w:rsid w:val="00742618"/>
    <w:rsid w:val="00750DEF"/>
    <w:rsid w:val="00752323"/>
    <w:rsid w:val="00756B19"/>
    <w:rsid w:val="007661E8"/>
    <w:rsid w:val="00776F1B"/>
    <w:rsid w:val="0078277E"/>
    <w:rsid w:val="00790154"/>
    <w:rsid w:val="0079294A"/>
    <w:rsid w:val="00794B38"/>
    <w:rsid w:val="007A30BB"/>
    <w:rsid w:val="007B29F4"/>
    <w:rsid w:val="007B7CDA"/>
    <w:rsid w:val="007C0DE0"/>
    <w:rsid w:val="007C33F2"/>
    <w:rsid w:val="007C6A63"/>
    <w:rsid w:val="007C77E4"/>
    <w:rsid w:val="007F45E6"/>
    <w:rsid w:val="00835AEC"/>
    <w:rsid w:val="00836F57"/>
    <w:rsid w:val="00850F71"/>
    <w:rsid w:val="00851150"/>
    <w:rsid w:val="008566D7"/>
    <w:rsid w:val="00867595"/>
    <w:rsid w:val="00867BAB"/>
    <w:rsid w:val="00872529"/>
    <w:rsid w:val="00877F5F"/>
    <w:rsid w:val="008854FD"/>
    <w:rsid w:val="00885C2B"/>
    <w:rsid w:val="00886E8E"/>
    <w:rsid w:val="00887F61"/>
    <w:rsid w:val="008C536D"/>
    <w:rsid w:val="008E01B4"/>
    <w:rsid w:val="008F586A"/>
    <w:rsid w:val="009011D1"/>
    <w:rsid w:val="009026AB"/>
    <w:rsid w:val="00903A36"/>
    <w:rsid w:val="00910626"/>
    <w:rsid w:val="00917891"/>
    <w:rsid w:val="009473E9"/>
    <w:rsid w:val="009553DA"/>
    <w:rsid w:val="009644E9"/>
    <w:rsid w:val="00973760"/>
    <w:rsid w:val="00990C77"/>
    <w:rsid w:val="00997178"/>
    <w:rsid w:val="009B03B4"/>
    <w:rsid w:val="009F005A"/>
    <w:rsid w:val="009F639E"/>
    <w:rsid w:val="00A03387"/>
    <w:rsid w:val="00A127CF"/>
    <w:rsid w:val="00A127D7"/>
    <w:rsid w:val="00A230A2"/>
    <w:rsid w:val="00A2565A"/>
    <w:rsid w:val="00A27BDB"/>
    <w:rsid w:val="00A30124"/>
    <w:rsid w:val="00A3400C"/>
    <w:rsid w:val="00A34099"/>
    <w:rsid w:val="00A374EE"/>
    <w:rsid w:val="00A57BEA"/>
    <w:rsid w:val="00A607F4"/>
    <w:rsid w:val="00A719BF"/>
    <w:rsid w:val="00A75E14"/>
    <w:rsid w:val="00A8741E"/>
    <w:rsid w:val="00A9262F"/>
    <w:rsid w:val="00A949A7"/>
    <w:rsid w:val="00A951EC"/>
    <w:rsid w:val="00A97E4A"/>
    <w:rsid w:val="00AA0BE8"/>
    <w:rsid w:val="00AA42AC"/>
    <w:rsid w:val="00AB6B5C"/>
    <w:rsid w:val="00AD262A"/>
    <w:rsid w:val="00AE7867"/>
    <w:rsid w:val="00B00F6C"/>
    <w:rsid w:val="00B14861"/>
    <w:rsid w:val="00B176EC"/>
    <w:rsid w:val="00B341CD"/>
    <w:rsid w:val="00B50FBD"/>
    <w:rsid w:val="00B64B87"/>
    <w:rsid w:val="00B66064"/>
    <w:rsid w:val="00B67211"/>
    <w:rsid w:val="00B725C6"/>
    <w:rsid w:val="00B82B25"/>
    <w:rsid w:val="00B9777E"/>
    <w:rsid w:val="00BA13DF"/>
    <w:rsid w:val="00BA207C"/>
    <w:rsid w:val="00BB3947"/>
    <w:rsid w:val="00BB7B4C"/>
    <w:rsid w:val="00BD4157"/>
    <w:rsid w:val="00BE0673"/>
    <w:rsid w:val="00BE0AAF"/>
    <w:rsid w:val="00C020BA"/>
    <w:rsid w:val="00C0583D"/>
    <w:rsid w:val="00C10354"/>
    <w:rsid w:val="00C12A9A"/>
    <w:rsid w:val="00C30786"/>
    <w:rsid w:val="00C40709"/>
    <w:rsid w:val="00C4345F"/>
    <w:rsid w:val="00C528B3"/>
    <w:rsid w:val="00C56BF3"/>
    <w:rsid w:val="00C629D2"/>
    <w:rsid w:val="00CB0A7A"/>
    <w:rsid w:val="00CB13B5"/>
    <w:rsid w:val="00CB1A18"/>
    <w:rsid w:val="00CB77C9"/>
    <w:rsid w:val="00CD1756"/>
    <w:rsid w:val="00CE0AA3"/>
    <w:rsid w:val="00CE31B5"/>
    <w:rsid w:val="00D01B58"/>
    <w:rsid w:val="00D04892"/>
    <w:rsid w:val="00D159FE"/>
    <w:rsid w:val="00D37F08"/>
    <w:rsid w:val="00D42BE1"/>
    <w:rsid w:val="00D433C9"/>
    <w:rsid w:val="00D4620F"/>
    <w:rsid w:val="00D67C76"/>
    <w:rsid w:val="00D70181"/>
    <w:rsid w:val="00D8523E"/>
    <w:rsid w:val="00DA3F3E"/>
    <w:rsid w:val="00DA7E65"/>
    <w:rsid w:val="00DB261E"/>
    <w:rsid w:val="00DC3702"/>
    <w:rsid w:val="00DC5820"/>
    <w:rsid w:val="00DD11AD"/>
    <w:rsid w:val="00DE18C4"/>
    <w:rsid w:val="00DE7F7A"/>
    <w:rsid w:val="00DF0880"/>
    <w:rsid w:val="00DF2C3D"/>
    <w:rsid w:val="00E02EE7"/>
    <w:rsid w:val="00E20E11"/>
    <w:rsid w:val="00E359BD"/>
    <w:rsid w:val="00E408E2"/>
    <w:rsid w:val="00E50684"/>
    <w:rsid w:val="00E522F8"/>
    <w:rsid w:val="00E75126"/>
    <w:rsid w:val="00E92BF9"/>
    <w:rsid w:val="00EA3DC5"/>
    <w:rsid w:val="00EB2A88"/>
    <w:rsid w:val="00EB5F02"/>
    <w:rsid w:val="00EC7C1F"/>
    <w:rsid w:val="00EE4B61"/>
    <w:rsid w:val="00EE529A"/>
    <w:rsid w:val="00EE5661"/>
    <w:rsid w:val="00F00E7E"/>
    <w:rsid w:val="00F03C0A"/>
    <w:rsid w:val="00F17204"/>
    <w:rsid w:val="00F22D45"/>
    <w:rsid w:val="00F253CA"/>
    <w:rsid w:val="00F438B1"/>
    <w:rsid w:val="00F50880"/>
    <w:rsid w:val="00F5168D"/>
    <w:rsid w:val="00F56245"/>
    <w:rsid w:val="00F63EE9"/>
    <w:rsid w:val="00F70EA6"/>
    <w:rsid w:val="00F73B51"/>
    <w:rsid w:val="00F851C0"/>
    <w:rsid w:val="00FB5798"/>
    <w:rsid w:val="00FC7806"/>
    <w:rsid w:val="00FE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514E"/>
  <w15:docId w15:val="{7195B1C2-B3D5-4F90-B4DD-C4FD0A10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0D3ACE"/>
    <w:rPr>
      <w:color w:val="0000FF"/>
      <w:u w:val="single"/>
    </w:rPr>
  </w:style>
  <w:style w:type="character" w:styleId="af4">
    <w:name w:val="FollowedHyperlink"/>
    <w:basedOn w:val="a3"/>
    <w:uiPriority w:val="99"/>
    <w:semiHidden/>
    <w:unhideWhenUsed/>
    <w:rsid w:val="000D3ACE"/>
    <w:rPr>
      <w:color w:val="800080"/>
      <w:u w:val="single"/>
    </w:rPr>
  </w:style>
  <w:style w:type="paragraph" w:customStyle="1" w:styleId="xl66">
    <w:name w:val="xl66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2"/>
    <w:rsid w:val="000D3ACE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2"/>
    <w:rsid w:val="000D3AC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2"/>
    <w:rsid w:val="000D3AC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2"/>
    <w:rsid w:val="000D3ACE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2"/>
    <w:rsid w:val="000D3A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2"/>
    <w:rsid w:val="000D3A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2"/>
    <w:rsid w:val="000D3AC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2"/>
    <w:rsid w:val="00867BA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2"/>
    <w:rsid w:val="00BE0673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2"/>
    <w:rsid w:val="00BE067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2"/>
    <w:rsid w:val="00BE0673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2"/>
    <w:rsid w:val="00BE06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4319A5"/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footnote text"/>
    <w:basedOn w:val="a2"/>
    <w:link w:val="af6"/>
    <w:uiPriority w:val="99"/>
    <w:semiHidden/>
    <w:unhideWhenUsed/>
    <w:rsid w:val="00EE529A"/>
  </w:style>
  <w:style w:type="character" w:customStyle="1" w:styleId="af6">
    <w:name w:val="Текст сноски Знак"/>
    <w:basedOn w:val="a3"/>
    <w:link w:val="af5"/>
    <w:uiPriority w:val="99"/>
    <w:semiHidden/>
    <w:rsid w:val="00EE529A"/>
    <w:rPr>
      <w:rFonts w:ascii="Arial" w:eastAsiaTheme="minorEastAsia" w:hAnsi="Arial" w:cs="Arial"/>
      <w:sz w:val="20"/>
      <w:szCs w:val="20"/>
      <w:lang w:eastAsia="ru-RU"/>
    </w:rPr>
  </w:style>
  <w:style w:type="character" w:styleId="af7">
    <w:name w:val="footnote reference"/>
    <w:basedOn w:val="a3"/>
    <w:uiPriority w:val="99"/>
    <w:semiHidden/>
    <w:unhideWhenUsed/>
    <w:rsid w:val="00EE5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7AE44-01FF-437A-8D31-BA55C3F80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Ярошенко Сергей Сергеевич</cp:lastModifiedBy>
  <cp:revision>20</cp:revision>
  <cp:lastPrinted>2017-10-05T10:01:00Z</cp:lastPrinted>
  <dcterms:created xsi:type="dcterms:W3CDTF">2024-10-22T07:05:00Z</dcterms:created>
  <dcterms:modified xsi:type="dcterms:W3CDTF">2025-10-13T11:22:00Z</dcterms:modified>
</cp:coreProperties>
</file>